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AC" w:rsidRPr="00B11FAC" w:rsidRDefault="00B11FAC" w:rsidP="00B1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SCHOOL EXPRESSIONS</w:t>
      </w:r>
    </w:p>
    <w:p w:rsidR="00B11FAC" w:rsidRPr="00B11FAC" w:rsidRDefault="00B11FAC" w:rsidP="00B11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</w:t>
      </w:r>
      <w:proofErr w:type="gram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Let's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turn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to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page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1!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Esta expressão pode ser traduzida como "Vamos abrir na página 1".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2)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This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subject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proofErr w:type="gram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will</w:t>
      </w:r>
      <w:proofErr w:type="spellEnd"/>
      <w:proofErr w:type="gram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focus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sports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healthy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life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"Esta disciplina abordará esportes e vida saudável."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3)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Brazilian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culture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101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101 é o código que algumas instituições utilizam para se referir ao primeiro semestre de uma dada matéria. Seria algo como Cultura brasileira I.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4)</w:t>
      </w:r>
      <w:proofErr w:type="gram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Could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say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that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again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?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"Você poderia repetir (o que acabou de dizer)?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5) Are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there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questions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?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"Alguma pergunta?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6) In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other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words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...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"Isto é..." / "Ou seja..." (expressão coesiva)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7)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the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way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...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"A propósito..."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8) I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would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like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to...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"Eu queria que você/s...".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(Embora a expressão seja utilizada para pedir algo, é possível o uso para expressar desejo: "I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would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like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 to...".)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9) I'm with you. / I agree with you.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>"</w:t>
      </w:r>
      <w:proofErr w:type="spellStart"/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Concordo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com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você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10) The main point is...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 xml:space="preserve">"A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questão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principal é </w:t>
      </w:r>
      <w:proofErr w:type="spellStart"/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que</w:t>
      </w:r>
      <w:proofErr w:type="spellEnd"/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..."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11) It's up to you.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>"</w:t>
      </w:r>
      <w:proofErr w:type="spellStart"/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Fica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a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seu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critério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/ 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Você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que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sabe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12) OHT (overhead transparency)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>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Transparência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de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retroprojetor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"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13) </w:t>
      </w:r>
      <w:proofErr w:type="gramStart"/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You're</w:t>
      </w:r>
      <w:proofErr w:type="gramEnd"/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 supposed to hand your essays tomorrow.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"Vocês têm que entregar o trabalho 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amanhã.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>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14)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Take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one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pass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it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around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please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"Pegue uma [folha, por exemplo] e passe adiante, por favor."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15) I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didn't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get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copy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"Eu não recebi uma cópia."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16)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The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exam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was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not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that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difficult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"A prova não estava assim tão difícil."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17)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Let's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schedule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the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evaluation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"Vamos marcar a data da avaliação."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18) Do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have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your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pencil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sharpener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?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"Você está com seu apontador?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 xml:space="preserve">19)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The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floor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is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yours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"A palavra é sua." (Empréstimo da área do teatro. Para "A sala é sua", o adequado seria 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The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class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 is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yours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>.")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20)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tomorrow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Equivale a "Até amanhã" ou "A gente se vê amanhã". Por vezes a expressão se reduz a 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See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>!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21)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next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week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"A gente se vê semana que vem."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22) Turn the lights on please.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>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Acenda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as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luzes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por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favor." 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>A forma contrária da expressão seria 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Turn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the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lights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 off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please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>".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23)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now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...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"Até agora..." ou "Até aqui... (tempo)"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24)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least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tried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"Pelo menos você tentou."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25) Are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tired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? Me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too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Vocês estão cansados? Eu também.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26)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Skip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line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>Pulem uma linha."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27)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It's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not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clear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"Isso não ficou claro."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28) Come in!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"Entre!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" 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>ou "Pode entrar."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29)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Unfortunely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,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got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low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grade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"Infelizmente, sua nota foi baixa." (Você tirou uma nota baixa.)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  <w:t>30)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Anyway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...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"De qualquer forma..." / "De qualquer maneira..." / "Seja como for..."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31)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Don't give up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!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>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Não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desistam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!"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32)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Even so...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>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Mesmo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assim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, ..."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33)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Since the very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beggining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...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>"Desde o 'comecinho', ..." (O 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very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>" pode ser usado para enfatizar algo.)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34)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Could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spell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your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name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?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"Você poderia soletrar seu nome?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35) Don't take for granted that...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>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Não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tenha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certeza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que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..."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36) Raise your hand.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>"Levante a mão."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37)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Issue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,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subject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,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topic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Assunto ou disciplina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38)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Public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school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system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lastRenderedPageBreak/>
        <w:t>Escola pública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39) I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teach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English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"Eu leciono inglês."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40) As I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said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before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...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"Como eu disse antes"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41) ESL (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English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as a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Second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Language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Inglês como Segunda Língua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42) EFL (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English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for Foreigner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Learners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Inglês para estrangeiros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43) ESP (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English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for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Specific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Purposes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Ingês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 para fins específicos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44)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Go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into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details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Dê mais detalhes.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45)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Don't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shy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A frase equivale a "Não precisa ter vergonha".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46)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She's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too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naïve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. 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(pronuncia-se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naív</w:t>
      </w:r>
      <w:proofErr w:type="spellEnd"/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"Ela é tímida demais."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47) I would appreciate if you could help me.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>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Agradeceria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se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você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pudesse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me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ajudar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."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48) Count on me!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"Conte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comigo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49) How can I say... in English?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"Como se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diz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...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em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inglês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?"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50) What about a break?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>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Que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tal</w:t>
      </w:r>
      <w:proofErr w:type="spellEnd"/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um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intervalo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?"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51) That is...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>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Isto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é,"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52) </w:t>
      </w:r>
      <w:proofErr w:type="gramStart"/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The</w:t>
      </w:r>
      <w:proofErr w:type="gramEnd"/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 reading of Shakespeare aims to improve your performance.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>"</w:t>
      </w:r>
      <w:proofErr w:type="spellStart"/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Ler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Shakespeare visa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melhorar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o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seu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desempenho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53) I'm explaining theses points in order to introduce you a new topic.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"Estou explicando estas questões para/a fim de introduzir-lhes um novo 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tópico.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>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54)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Your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English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is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improving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lot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!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"O seu inglês está melhorando muito!"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55) On the other hand...</w:t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br/>
      </w:r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"(</w:t>
      </w:r>
      <w:proofErr w:type="spellStart"/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Mas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)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por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outro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lado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..."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56) Good job!</w:t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Muito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bem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!"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57) In a sec. (=</w:t>
      </w:r>
      <w:proofErr w:type="gram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In</w:t>
      </w:r>
      <w:proofErr w:type="gram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a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second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"(Aguarde) só um segundo.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58</w:t>
      </w:r>
      <w:proofErr w:type="gramStart"/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) ...</w:t>
      </w:r>
      <w:proofErr w:type="gramEnd"/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 xml:space="preserve"> </w:t>
      </w:r>
      <w:proofErr w:type="gramStart"/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and</w:t>
      </w:r>
      <w:proofErr w:type="gramEnd"/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 xml:space="preserve"> so on and so forth.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lastRenderedPageBreak/>
        <w:t xml:space="preserve">"... 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e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assim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por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diante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"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59) Finished? (Did you finish?)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>"</w:t>
      </w:r>
      <w:proofErr w:type="spellStart"/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Terminaram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(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terminado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)?"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60) For the time being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>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Por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enquanto</w:t>
      </w:r>
      <w:proofErr w:type="spellEnd"/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,...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"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61)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need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to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rehearse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the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presentation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Vocês precisam repassar/ensaiar a apresentação.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62) I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beg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your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pardon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?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Como? (Quando não se compreendeu bem o que a outra pessoa disse. É bem mais polido que 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What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>?").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63) No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wonder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failed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the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exam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Não é à toa que você não passou no exame.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64) Mister João /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Misters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Joana / Miss Joana 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>(vocativo)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Professor/a!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(Obs.: Em inglês, não se chama o/a professora/a de "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Teacher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>", no vocativo. Nesse caso, usa-se o pronome de tratamento seguido do sobrenome da pessoa. Como isso é muito distante da cultura brasileira, pode-se usar o pronome de tratamento mais o prenome do profissional.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65) May I go to the toilet, please? (/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tóilet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/)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Posso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ir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ao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banheiro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por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favor?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66) Let's make a 10-minute break.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>Vamos fazer um intervalo de 10 minutos.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67)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can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make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a </w:t>
      </w:r>
      <w:proofErr w:type="spellStart"/>
      <w:proofErr w:type="gram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xerox</w:t>
      </w:r>
      <w:proofErr w:type="spellEnd"/>
      <w:proofErr w:type="gram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 (/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zíroks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/)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Vocês podem xerocar.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68) For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instance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... / For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example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...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Por exemplo...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69) The teacher dismissed the class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 xml:space="preserve">O professor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dispensou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a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turma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70) Check the syllabus of the course.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Verifique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o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programa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da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disciplina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71) I didn't know this idiom.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>Eu não conhecia essa expressão idiomática.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72)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Please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write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a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sentence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with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this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proofErr w:type="gram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word</w:t>
      </w:r>
      <w:proofErr w:type="spellEnd"/>
      <w:proofErr w:type="gram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Escreva uma frase com essa palavra, por favor.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73)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This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is a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very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American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phrase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Essa é uma expressão bem estadunidense.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74)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Well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done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!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Muito bem!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75) I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didn't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get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that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sheet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</w:t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>Eu não recebi essa folha.</w:t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76) Oh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really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?</w:t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>É mesmo? / Sério? (elemento conversacional que indica interesse no interlocutor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lastRenderedPageBreak/>
        <w:t xml:space="preserve">77)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Well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,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first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of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all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...</w:t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>Bom, em primeiro lugar...</w:t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78) We could mention a number of reasons why ...</w:t>
      </w:r>
      <w:r w:rsidRPr="00B11FAC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br/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Bem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poderíamos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citar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vários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motivos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pelos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quais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...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79) Fill the blanks.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>Preencha as lacunas.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80)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This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is a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compulsory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course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Esta é uma disciplina obrigatória.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 xml:space="preserve">81) ... </w:t>
      </w:r>
      <w:proofErr w:type="gramStart"/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isn't</w:t>
      </w:r>
      <w:proofErr w:type="gramEnd"/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?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  <w:t xml:space="preserve">... </w:t>
      </w:r>
      <w:proofErr w:type="spellStart"/>
      <w:proofErr w:type="gram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não</w:t>
      </w:r>
      <w:proofErr w:type="spellEnd"/>
      <w:proofErr w:type="gram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é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mesmo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?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 xml:space="preserve">82) You need to prepare your prom,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dont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 xml:space="preserve">' you? </w:t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(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prom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é abreviação de "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promenade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")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Vocês precisam preparar a festa de formatura, não?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83)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Hey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, boys,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didn't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hear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the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bell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?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Ei, meninos, 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vocês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eastAsia="pt-BR"/>
        </w:rPr>
        <w:t xml:space="preserve"> não ouviram o sinal?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84)</w:t>
      </w:r>
      <w:proofErr w:type="gram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No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doubt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so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far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Nenhuma dúvida, até o momento.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85)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Did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do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your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homework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?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Vocês fizeram a tarefa de casa?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86)</w:t>
      </w:r>
      <w:proofErr w:type="gram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This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is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an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interdisciplinary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work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involving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Literature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and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History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Este é um trabalho interdisciplinar de Literatura e História.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87)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I'm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attending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extra classes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on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Saturday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morning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Estou indo às aulas de reforço no sábado pela manhã.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88) As a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whole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,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this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subject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requires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much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more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attention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Como um todo, este assunto exige muito mais atenção.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89)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This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kid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fell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down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at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recess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Esta criança caiu durante o recreio.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90) Oh,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you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mean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...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Ah, você quer dizer... (utilizada para corrigir uma expressão dita de forma inadequada</w:t>
      </w:r>
      <w:proofErr w:type="gramStart"/>
      <w:r w:rsidRPr="00B11FAC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91)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Please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make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a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clean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copy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Por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favor,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passe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a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limpo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92) Give me a piece of chalk please.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Dê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-me um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giz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, </w:t>
      </w:r>
      <w:proofErr w:type="spellStart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>por</w:t>
      </w:r>
      <w:proofErr w:type="spellEnd"/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favor.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val="en-US" w:eastAsia="pt-BR"/>
        </w:rPr>
        <w:t>93) That's our best pupil.</w:t>
      </w:r>
      <w:r w:rsidRPr="00B11FAC">
        <w:rPr>
          <w:rFonts w:ascii="Arial" w:eastAsia="Times New Roman" w:hAnsi="Arial" w:cs="Arial"/>
          <w:sz w:val="20"/>
          <w:szCs w:val="20"/>
          <w:lang w:val="en-US"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t>Aquela é a nossa melhor aluna.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94)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She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didn't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pass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 xml:space="preserve"> grade </w:t>
      </w:r>
      <w:proofErr w:type="spellStart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two</w:t>
      </w:r>
      <w:proofErr w:type="spellEnd"/>
      <w:r w:rsidRPr="00B11FAC">
        <w:rPr>
          <w:rFonts w:ascii="Arial" w:eastAsia="Times New Roman" w:hAnsi="Arial" w:cs="Arial"/>
          <w:b/>
          <w:bCs/>
          <w:sz w:val="20"/>
          <w:lang w:eastAsia="pt-BR"/>
        </w:rPr>
        <w:t>.</w:t>
      </w:r>
      <w:r w:rsidRPr="00B11FAC">
        <w:rPr>
          <w:rFonts w:ascii="Arial" w:eastAsia="Times New Roman" w:hAnsi="Arial" w:cs="Arial"/>
          <w:sz w:val="20"/>
          <w:szCs w:val="20"/>
          <w:lang w:eastAsia="pt-BR"/>
        </w:rPr>
        <w:br/>
        <w:t>Ela reprovou o segundo ano.</w:t>
      </w:r>
    </w:p>
    <w:p w:rsidR="00E35084" w:rsidRDefault="00E35084"/>
    <w:sectPr w:rsidR="00E35084" w:rsidSect="00E35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FAC"/>
    <w:rsid w:val="00B11FAC"/>
    <w:rsid w:val="00E3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11FAC"/>
    <w:rPr>
      <w:color w:val="0000FF"/>
      <w:u w:val="single"/>
    </w:rPr>
  </w:style>
  <w:style w:type="character" w:customStyle="1" w:styleId="addthisseparator">
    <w:name w:val="addthis_separator"/>
    <w:basedOn w:val="Fontepargpadro"/>
    <w:rsid w:val="00B11FAC"/>
  </w:style>
  <w:style w:type="character" w:styleId="Forte">
    <w:name w:val="Strong"/>
    <w:basedOn w:val="Fontepargpadro"/>
    <w:uiPriority w:val="22"/>
    <w:qFormat/>
    <w:rsid w:val="00B11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1109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Dias</dc:creator>
  <cp:keywords/>
  <dc:description/>
  <cp:lastModifiedBy>Leide Dias</cp:lastModifiedBy>
  <cp:revision>2</cp:revision>
  <dcterms:created xsi:type="dcterms:W3CDTF">2012-02-22T15:01:00Z</dcterms:created>
  <dcterms:modified xsi:type="dcterms:W3CDTF">2012-02-22T15:17:00Z</dcterms:modified>
</cp:coreProperties>
</file>